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CE6C" w14:textId="316E8961" w:rsidR="008C2793" w:rsidRDefault="002821F6" w:rsidP="002821F6">
      <w:pPr>
        <w:rPr>
          <w:rFonts w:ascii="Arial" w:hAnsi="Arial" w:cs="Arial"/>
          <w:sz w:val="22"/>
          <w:szCs w:val="22"/>
        </w:rPr>
      </w:pPr>
      <w:r w:rsidRPr="002821F6"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sz w:val="22"/>
          <w:szCs w:val="22"/>
        </w:rPr>
        <w:t xml:space="preserve"> 003-08/24-01/01</w:t>
      </w:r>
    </w:p>
    <w:p w14:paraId="789911BF" w14:textId="214B9DC6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URBROJ:2170-57-01-24-</w:t>
      </w:r>
      <w:r w:rsidR="00AE2BB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/JV</w:t>
      </w:r>
    </w:p>
    <w:p w14:paraId="16722828" w14:textId="146713BA" w:rsidR="001B5AF4" w:rsidRDefault="001B5AF4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Rijeka, </w:t>
      </w:r>
      <w:r w:rsidR="00B5367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</w:t>
      </w:r>
      <w:r w:rsidR="00AF15DE">
        <w:rPr>
          <w:rFonts w:ascii="Arial" w:hAnsi="Arial" w:cs="Arial"/>
          <w:sz w:val="22"/>
          <w:szCs w:val="22"/>
        </w:rPr>
        <w:t>srpnja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319183A2" w14:textId="3673B99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0A2AFBE" w14:textId="4C3CCB1D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5348EF20" w14:textId="300A85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EAD8888" w14:textId="1D9797DE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n/p članovima Upravnog vijeća</w:t>
      </w:r>
    </w:p>
    <w:p w14:paraId="5BA9DBF7" w14:textId="36D487A8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Veleučilišta u Rijeci</w:t>
      </w:r>
    </w:p>
    <w:p w14:paraId="68836725" w14:textId="1418D933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8513C71" w14:textId="16619CCD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- svima –</w:t>
      </w:r>
    </w:p>
    <w:p w14:paraId="59D0B98A" w14:textId="39C92EBA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76126FA2" w14:textId="3C5180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DB8C911" w14:textId="5506412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6BFD726A" w14:textId="116A7F19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Z I V</w:t>
      </w:r>
    </w:p>
    <w:p w14:paraId="3D9A9D5A" w14:textId="4425BA12" w:rsidR="002821F6" w:rsidRDefault="004A7B84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2821F6">
        <w:rPr>
          <w:rFonts w:ascii="Arial" w:hAnsi="Arial" w:cs="Arial"/>
          <w:b/>
          <w:sz w:val="22"/>
          <w:szCs w:val="22"/>
        </w:rPr>
        <w:t>a 3</w:t>
      </w:r>
      <w:r w:rsidR="00AF15DE">
        <w:rPr>
          <w:rFonts w:ascii="Arial" w:hAnsi="Arial" w:cs="Arial"/>
          <w:b/>
          <w:sz w:val="22"/>
          <w:szCs w:val="22"/>
        </w:rPr>
        <w:t>7</w:t>
      </w:r>
      <w:r w:rsidR="002821F6">
        <w:rPr>
          <w:rFonts w:ascii="Arial" w:hAnsi="Arial" w:cs="Arial"/>
          <w:b/>
          <w:sz w:val="22"/>
          <w:szCs w:val="22"/>
        </w:rPr>
        <w:t>/24. sjednicu Upravnog vijeća Veleučilišta u Rijeci,</w:t>
      </w:r>
    </w:p>
    <w:p w14:paraId="43EC3C88" w14:textId="584C34D3" w:rsidR="002821F6" w:rsidRDefault="00693938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2821F6">
        <w:rPr>
          <w:rFonts w:ascii="Arial" w:hAnsi="Arial" w:cs="Arial"/>
          <w:b/>
          <w:sz w:val="22"/>
          <w:szCs w:val="22"/>
        </w:rPr>
        <w:t xml:space="preserve">oja će se održati </w:t>
      </w:r>
      <w:r w:rsidR="00AF15DE">
        <w:rPr>
          <w:rFonts w:ascii="Arial" w:hAnsi="Arial" w:cs="Arial"/>
          <w:b/>
          <w:sz w:val="22"/>
          <w:szCs w:val="22"/>
        </w:rPr>
        <w:t>19</w:t>
      </w:r>
      <w:r w:rsidR="00401748">
        <w:rPr>
          <w:rFonts w:ascii="Arial" w:hAnsi="Arial" w:cs="Arial"/>
          <w:b/>
          <w:sz w:val="22"/>
          <w:szCs w:val="22"/>
        </w:rPr>
        <w:t>.</w:t>
      </w:r>
      <w:r w:rsidR="002821F6">
        <w:rPr>
          <w:rFonts w:ascii="Arial" w:hAnsi="Arial" w:cs="Arial"/>
          <w:b/>
          <w:sz w:val="22"/>
          <w:szCs w:val="22"/>
        </w:rPr>
        <w:t xml:space="preserve"> </w:t>
      </w:r>
      <w:r w:rsidR="00AF15DE">
        <w:rPr>
          <w:rFonts w:ascii="Arial" w:hAnsi="Arial" w:cs="Arial"/>
          <w:b/>
          <w:sz w:val="22"/>
          <w:szCs w:val="22"/>
        </w:rPr>
        <w:t>srpnja</w:t>
      </w:r>
      <w:r w:rsidR="002821F6">
        <w:rPr>
          <w:rFonts w:ascii="Arial" w:hAnsi="Arial" w:cs="Arial"/>
          <w:b/>
          <w:sz w:val="22"/>
          <w:szCs w:val="22"/>
        </w:rPr>
        <w:t xml:space="preserve"> 2024. godine</w:t>
      </w:r>
    </w:p>
    <w:p w14:paraId="1B136233" w14:textId="38344E6E" w:rsidR="002821F6" w:rsidRDefault="00AF15DE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 11,00 sati na Veleučilištu u Rijeci, Trpimirova 2/V</w:t>
      </w:r>
    </w:p>
    <w:p w14:paraId="362154F9" w14:textId="37C5B4F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6BC3FC6" w14:textId="7AE6853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789181EB" w14:textId="013206CA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773B34F1" w14:textId="77777777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B60E522" w14:textId="06B14A37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Predlaže se sljedeći</w:t>
      </w:r>
    </w:p>
    <w:p w14:paraId="5A78E477" w14:textId="6AE183D1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688AD9EA" w14:textId="31D6E2EA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1BCBFCFB" w14:textId="02944B30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DNEVNI RED</w:t>
      </w:r>
    </w:p>
    <w:p w14:paraId="0E15154E" w14:textId="356AFF48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4D04A97" w14:textId="25CA701A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23B68D7" w14:textId="77777777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200A918" w14:textId="79B68EA4" w:rsidR="00CF6837" w:rsidRDefault="00CB0626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821F6">
        <w:rPr>
          <w:rFonts w:ascii="Arial" w:hAnsi="Arial" w:cs="Arial"/>
          <w:sz w:val="22"/>
          <w:szCs w:val="22"/>
        </w:rPr>
        <w:t xml:space="preserve">. </w:t>
      </w:r>
      <w:r w:rsidR="00CF6837">
        <w:rPr>
          <w:rFonts w:ascii="Arial" w:hAnsi="Arial" w:cs="Arial"/>
          <w:sz w:val="22"/>
          <w:szCs w:val="22"/>
        </w:rPr>
        <w:t xml:space="preserve">Ovjera Zapisnika </w:t>
      </w:r>
      <w:r w:rsidR="00AE2BB5">
        <w:rPr>
          <w:rFonts w:ascii="Arial" w:hAnsi="Arial" w:cs="Arial"/>
          <w:sz w:val="22"/>
          <w:szCs w:val="22"/>
        </w:rPr>
        <w:t xml:space="preserve">35/24 i 36/24 </w:t>
      </w:r>
      <w:r w:rsidR="00CF6837">
        <w:rPr>
          <w:rFonts w:ascii="Arial" w:hAnsi="Arial" w:cs="Arial"/>
          <w:sz w:val="22"/>
          <w:szCs w:val="22"/>
        </w:rPr>
        <w:t xml:space="preserve"> sjednice Upravnog vijeća Veleučilišta u Rijeci</w:t>
      </w:r>
    </w:p>
    <w:p w14:paraId="11EDFB6F" w14:textId="77777777" w:rsidR="009170B4" w:rsidRDefault="009170B4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Informacije Dekana</w:t>
      </w:r>
    </w:p>
    <w:p w14:paraId="575AA4C4" w14:textId="02711ED5" w:rsidR="00F7326B" w:rsidRDefault="009170B4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E2BB5">
        <w:rPr>
          <w:rFonts w:ascii="Arial" w:hAnsi="Arial" w:cs="Arial"/>
          <w:sz w:val="22"/>
          <w:szCs w:val="22"/>
        </w:rPr>
        <w:t>.</w:t>
      </w:r>
      <w:r w:rsidR="00553CCB">
        <w:rPr>
          <w:rFonts w:ascii="Arial" w:hAnsi="Arial" w:cs="Arial"/>
          <w:sz w:val="22"/>
          <w:szCs w:val="22"/>
        </w:rPr>
        <w:t xml:space="preserve">Odluka o </w:t>
      </w:r>
      <w:r w:rsidR="000B6BF9">
        <w:rPr>
          <w:rFonts w:ascii="Arial" w:hAnsi="Arial" w:cs="Arial"/>
          <w:sz w:val="22"/>
          <w:szCs w:val="22"/>
        </w:rPr>
        <w:t xml:space="preserve">pokretanju postupka inicijalne akreditacije studijskog programa </w:t>
      </w:r>
      <w:r w:rsidR="00553CCB">
        <w:rPr>
          <w:rFonts w:ascii="Arial" w:hAnsi="Arial" w:cs="Arial"/>
          <w:sz w:val="22"/>
          <w:szCs w:val="22"/>
        </w:rPr>
        <w:t xml:space="preserve">stručnog </w:t>
      </w:r>
      <w:r w:rsidR="000B6BF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53CCB">
        <w:rPr>
          <w:rFonts w:ascii="Arial" w:hAnsi="Arial" w:cs="Arial"/>
          <w:sz w:val="22"/>
          <w:szCs w:val="22"/>
        </w:rPr>
        <w:t xml:space="preserve">prijediplomskog studija Poduzetništvo </w:t>
      </w:r>
    </w:p>
    <w:p w14:paraId="4FA13ADE" w14:textId="5289FE61" w:rsidR="002821F6" w:rsidRDefault="00F7326B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AF15DE">
        <w:rPr>
          <w:rFonts w:ascii="Arial" w:hAnsi="Arial" w:cs="Arial"/>
          <w:sz w:val="22"/>
          <w:szCs w:val="22"/>
        </w:rPr>
        <w:t>Izvještaj o izvršenju polugodišnjeg financijskog plana za 2024.</w:t>
      </w:r>
    </w:p>
    <w:p w14:paraId="4B43F5CA" w14:textId="39590A7C" w:rsidR="00AF15DE" w:rsidRDefault="00F7326B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F15DE">
        <w:rPr>
          <w:rFonts w:ascii="Arial" w:hAnsi="Arial" w:cs="Arial"/>
          <w:sz w:val="22"/>
          <w:szCs w:val="22"/>
        </w:rPr>
        <w:t>. Rebalans Plana nabave za 2024.</w:t>
      </w:r>
    </w:p>
    <w:p w14:paraId="1BC272D4" w14:textId="37952747" w:rsidR="00AF15DE" w:rsidRDefault="00F7326B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F15DE">
        <w:rPr>
          <w:rFonts w:ascii="Arial" w:hAnsi="Arial" w:cs="Arial"/>
          <w:sz w:val="22"/>
          <w:szCs w:val="22"/>
        </w:rPr>
        <w:t>. Pročišćeni tekst Statuta Veleučilišta u Rijeci</w:t>
      </w:r>
    </w:p>
    <w:p w14:paraId="7010AC73" w14:textId="3973B629" w:rsidR="00F824E5" w:rsidRDefault="00F824E5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615AE9">
        <w:rPr>
          <w:rFonts w:ascii="Arial" w:hAnsi="Arial" w:cs="Arial"/>
          <w:sz w:val="22"/>
          <w:szCs w:val="22"/>
        </w:rPr>
        <w:t xml:space="preserve">Informacija o </w:t>
      </w:r>
      <w:r>
        <w:rPr>
          <w:rFonts w:ascii="Arial" w:hAnsi="Arial" w:cs="Arial"/>
          <w:sz w:val="22"/>
          <w:szCs w:val="22"/>
        </w:rPr>
        <w:t>Pravilnik</w:t>
      </w:r>
      <w:r w:rsidR="00615AE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 ostvarivanju i korištenju namjenskih prihoda Veleučilišta u Rijeci</w:t>
      </w:r>
    </w:p>
    <w:p w14:paraId="4784DC16" w14:textId="13DAC260" w:rsidR="00AF15DE" w:rsidRDefault="00F824E5" w:rsidP="00AF1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F15DE">
        <w:rPr>
          <w:rFonts w:ascii="Arial" w:hAnsi="Arial" w:cs="Arial"/>
          <w:sz w:val="22"/>
          <w:szCs w:val="22"/>
        </w:rPr>
        <w:t>. Razno</w:t>
      </w:r>
    </w:p>
    <w:p w14:paraId="1036C55D" w14:textId="203E3C9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0EA6D1A9" w14:textId="30C5F658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35885F6B" w14:textId="4BC1505B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52348DA5" w14:textId="452AE3EF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2D5DD0D9" w14:textId="316D1F88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425F854A" w14:textId="65893C66" w:rsidR="00AE2BB5" w:rsidRDefault="00AE2BB5" w:rsidP="002821F6">
      <w:pPr>
        <w:jc w:val="both"/>
        <w:rPr>
          <w:rFonts w:ascii="Arial" w:hAnsi="Arial" w:cs="Arial"/>
          <w:sz w:val="22"/>
          <w:szCs w:val="22"/>
        </w:rPr>
      </w:pPr>
    </w:p>
    <w:p w14:paraId="5CDF110F" w14:textId="77777777" w:rsidR="00AE2BB5" w:rsidRDefault="00AE2BB5" w:rsidP="002821F6">
      <w:pPr>
        <w:jc w:val="both"/>
        <w:rPr>
          <w:rFonts w:ascii="Arial" w:hAnsi="Arial" w:cs="Arial"/>
          <w:sz w:val="22"/>
          <w:szCs w:val="22"/>
        </w:rPr>
      </w:pPr>
    </w:p>
    <w:p w14:paraId="4801CBD4" w14:textId="07F55FF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B6EFF9C" w14:textId="1C50FA10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995EAFC" w14:textId="0F826479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  <w:t>Predsjednica Upravnog vijeća</w:t>
      </w:r>
      <w:r>
        <w:rPr>
          <w:rFonts w:ascii="Arial" w:hAnsi="Arial" w:cs="Arial"/>
          <w:sz w:val="22"/>
          <w:szCs w:val="22"/>
        </w:rPr>
        <w:t>:</w:t>
      </w:r>
    </w:p>
    <w:p w14:paraId="6899AADE" w14:textId="3C35E106" w:rsidR="007671AE" w:rsidRPr="002821F6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 xml:space="preserve">                   izv. prof. dr. </w:t>
      </w:r>
      <w:proofErr w:type="spellStart"/>
      <w:r w:rsidR="005E6C6C">
        <w:rPr>
          <w:rFonts w:ascii="Arial" w:hAnsi="Arial" w:cs="Arial"/>
          <w:sz w:val="22"/>
          <w:szCs w:val="22"/>
        </w:rPr>
        <w:t>sc</w:t>
      </w:r>
      <w:proofErr w:type="spellEnd"/>
      <w:r w:rsidR="005E6C6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E6C6C">
        <w:rPr>
          <w:rFonts w:ascii="Arial" w:hAnsi="Arial" w:cs="Arial"/>
          <w:sz w:val="22"/>
          <w:szCs w:val="22"/>
        </w:rPr>
        <w:t>socio</w:t>
      </w:r>
      <w:proofErr w:type="spellEnd"/>
      <w:r w:rsidR="005E6C6C">
        <w:rPr>
          <w:rFonts w:ascii="Arial" w:hAnsi="Arial" w:cs="Arial"/>
          <w:sz w:val="22"/>
          <w:szCs w:val="22"/>
        </w:rPr>
        <w:t>. Vesna Buterin</w:t>
      </w:r>
    </w:p>
    <w:sectPr w:rsidR="007671AE" w:rsidRPr="002821F6" w:rsidSect="002C7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5CBE" w14:textId="77777777" w:rsidR="00160D62" w:rsidRDefault="00160D62" w:rsidP="006F23C9">
      <w:r>
        <w:separator/>
      </w:r>
    </w:p>
  </w:endnote>
  <w:endnote w:type="continuationSeparator" w:id="0">
    <w:p w14:paraId="4A638927" w14:textId="77777777" w:rsidR="00160D62" w:rsidRDefault="00160D62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8E143" w14:textId="77777777" w:rsidR="00160D62" w:rsidRDefault="00160D62" w:rsidP="006F23C9">
      <w:r>
        <w:separator/>
      </w:r>
    </w:p>
  </w:footnote>
  <w:footnote w:type="continuationSeparator" w:id="0">
    <w:p w14:paraId="7E54524E" w14:textId="77777777" w:rsidR="00160D62" w:rsidRDefault="00160D62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50FF"/>
    <w:multiLevelType w:val="hybridMultilevel"/>
    <w:tmpl w:val="41FE3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23E49"/>
    <w:rsid w:val="000330D6"/>
    <w:rsid w:val="00056A65"/>
    <w:rsid w:val="000B6BF9"/>
    <w:rsid w:val="00160D62"/>
    <w:rsid w:val="001B5AF4"/>
    <w:rsid w:val="001D673A"/>
    <w:rsid w:val="00230C77"/>
    <w:rsid w:val="0023134D"/>
    <w:rsid w:val="0026033F"/>
    <w:rsid w:val="00263BBA"/>
    <w:rsid w:val="002821F6"/>
    <w:rsid w:val="002C7F3C"/>
    <w:rsid w:val="002E2EAE"/>
    <w:rsid w:val="00315544"/>
    <w:rsid w:val="00340B9D"/>
    <w:rsid w:val="00344720"/>
    <w:rsid w:val="00354EF9"/>
    <w:rsid w:val="003846ED"/>
    <w:rsid w:val="00390BFE"/>
    <w:rsid w:val="003E7DA0"/>
    <w:rsid w:val="00401748"/>
    <w:rsid w:val="004739E9"/>
    <w:rsid w:val="004A7B84"/>
    <w:rsid w:val="004F5E51"/>
    <w:rsid w:val="00553CCB"/>
    <w:rsid w:val="005E6C6C"/>
    <w:rsid w:val="00615AE9"/>
    <w:rsid w:val="00693938"/>
    <w:rsid w:val="006F23C9"/>
    <w:rsid w:val="00731382"/>
    <w:rsid w:val="00751D3D"/>
    <w:rsid w:val="007671AE"/>
    <w:rsid w:val="00885DB5"/>
    <w:rsid w:val="008C2793"/>
    <w:rsid w:val="008F006B"/>
    <w:rsid w:val="0091640E"/>
    <w:rsid w:val="009170B4"/>
    <w:rsid w:val="009330DA"/>
    <w:rsid w:val="009508F8"/>
    <w:rsid w:val="009F1962"/>
    <w:rsid w:val="00A66060"/>
    <w:rsid w:val="00A852CB"/>
    <w:rsid w:val="00AE2BB5"/>
    <w:rsid w:val="00AF15DE"/>
    <w:rsid w:val="00B53674"/>
    <w:rsid w:val="00C1077E"/>
    <w:rsid w:val="00C1331F"/>
    <w:rsid w:val="00CB0626"/>
    <w:rsid w:val="00CF6837"/>
    <w:rsid w:val="00D00F19"/>
    <w:rsid w:val="00D2741B"/>
    <w:rsid w:val="00DA1DA8"/>
    <w:rsid w:val="00DC3BCE"/>
    <w:rsid w:val="00DD6448"/>
    <w:rsid w:val="00E753CD"/>
    <w:rsid w:val="00F379C7"/>
    <w:rsid w:val="00F7326B"/>
    <w:rsid w:val="00F824E5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78660F0D-C6CD-4F3E-A9CB-EF65D90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F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CB9A-F7C4-43E3-9B3A-786E9E47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A5BA-8A8C-4C80-9B8E-D5EC9B39E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DA3EF-D034-4733-9481-029855A4229A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4.xml><?xml version="1.0" encoding="utf-8"?>
<ds:datastoreItem xmlns:ds="http://schemas.openxmlformats.org/officeDocument/2006/customXml" ds:itemID="{2ECD20B9-66A8-41EF-BD7A-12976E16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12</cp:revision>
  <cp:lastPrinted>2024-02-22T13:30:00Z</cp:lastPrinted>
  <dcterms:created xsi:type="dcterms:W3CDTF">2024-07-08T12:21:00Z</dcterms:created>
  <dcterms:modified xsi:type="dcterms:W3CDTF">2024-07-12T12:24:00Z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